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5BD10" w14:textId="77777777" w:rsidR="002E3AAE" w:rsidRDefault="00000000">
      <w:pPr>
        <w:jc w:val="right"/>
      </w:pPr>
      <w:r>
        <w:rPr>
          <w:noProof/>
        </w:rPr>
        <w:drawing>
          <wp:anchor distT="0" distB="0" distL="114300" distR="114300" simplePos="0" relativeHeight="3" behindDoc="0" locked="0" layoutInCell="0" allowOverlap="1" wp14:anchorId="60CE5FD6" wp14:editId="683F7792">
            <wp:simplePos x="0" y="0"/>
            <wp:positionH relativeFrom="column">
              <wp:posOffset>158115</wp:posOffset>
            </wp:positionH>
            <wp:positionV relativeFrom="paragraph">
              <wp:posOffset>635</wp:posOffset>
            </wp:positionV>
            <wp:extent cx="2159000" cy="876300"/>
            <wp:effectExtent l="0" t="0" r="0" b="0"/>
            <wp:wrapTight wrapText="bothSides">
              <wp:wrapPolygon edited="0">
                <wp:start x="-15" y="0"/>
                <wp:lineTo x="-15" y="21100"/>
                <wp:lineTo x="21341" y="21100"/>
                <wp:lineTo x="21341" y="0"/>
                <wp:lineTo x="-15" y="0"/>
              </wp:wrapPolygon>
            </wp:wrapTight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 Imagen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Asociación Prensa Deportiva de Valladolid</w:t>
      </w:r>
    </w:p>
    <w:p w14:paraId="6CE2BB64" w14:textId="77777777" w:rsidR="002E3AAE" w:rsidRDefault="00000000">
      <w:pPr>
        <w:jc w:val="right"/>
      </w:pPr>
      <w:r>
        <w:t xml:space="preserve">(Avenida Vicente Mortes 35; esquina Avenida de las Mieses) </w:t>
      </w:r>
    </w:p>
    <w:p w14:paraId="513BEE74" w14:textId="77777777" w:rsidR="002E3AAE" w:rsidRDefault="00000000">
      <w:pPr>
        <w:jc w:val="right"/>
      </w:pPr>
      <w:r>
        <w:t>47014 Valladolid</w:t>
      </w:r>
    </w:p>
    <w:p w14:paraId="0337AD30" w14:textId="1151118B" w:rsidR="002E3AAE" w:rsidRDefault="009732C8">
      <w:pPr>
        <w:jc w:val="both"/>
        <w:rPr>
          <w:sz w:val="24"/>
          <w:szCs w:val="24"/>
        </w:rPr>
      </w:pPr>
      <w:r>
        <w:rPr>
          <w:noProof/>
        </w:rPr>
        <w:pict w14:anchorId="08EADCA5">
          <v:line id="Line 3" o:spid="_x0000_s1026" style="position:absolute;left:0;text-align:left;z-index:2;visibility:visible;mso-wrap-style:square;mso-wrap-distance-left:0;mso-wrap-distance-top:0;mso-wrap-distance-right:2.25pt;mso-wrap-distance-bottom:1.5pt;mso-position-horizontal:right;mso-position-horizontal-relative:margin;mso-position-vertical:absolute;mso-position-vertical-relative:text" from="372.55pt,.95pt" to="796.3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" o:allowincell="f">
            <w10:wrap anchorx="margin"/>
          </v:line>
        </w:pict>
      </w:r>
    </w:p>
    <w:p w14:paraId="09FBC423" w14:textId="77777777" w:rsidR="002E3AAE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XIII Premio Joven Promesa </w:t>
      </w:r>
    </w:p>
    <w:p w14:paraId="1AA020F3" w14:textId="77777777" w:rsidR="002E3AAE" w:rsidRDefault="00000000">
      <w:pPr>
        <w:jc w:val="both"/>
      </w:pPr>
      <w:r>
        <w:t xml:space="preserve">La Asociación de la Prensa Deportiva de Valladolid (APDV) presenta el </w:t>
      </w:r>
      <w:r>
        <w:rPr>
          <w:b/>
        </w:rPr>
        <w:t>“Premio Joven Promesa”</w:t>
      </w:r>
      <w:r>
        <w:t xml:space="preserve">, que tiene como propósito impulsar la carrera de un deportista vallisoletano menor de 18 años  El </w:t>
      </w:r>
      <w:r>
        <w:rPr>
          <w:b/>
          <w:bCs/>
        </w:rPr>
        <w:t>plazo de presentación</w:t>
      </w:r>
      <w:r>
        <w:t xml:space="preserve"> de candidaturas finalizará </w:t>
      </w:r>
      <w:r>
        <w:rPr>
          <w:b/>
          <w:bCs/>
        </w:rPr>
        <w:t>el 10 de mayo de 2026</w:t>
      </w:r>
      <w:r>
        <w:t>.</w:t>
      </w:r>
    </w:p>
    <w:p w14:paraId="0C1CD786" w14:textId="77777777" w:rsidR="002E3AAE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Las bases para la obtención del citado galardón serán las siguientes:</w:t>
      </w:r>
    </w:p>
    <w:p w14:paraId="4984DE53" w14:textId="77777777" w:rsidR="002E3AAE" w:rsidRDefault="0000000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1.-PRIMERA.</w:t>
      </w:r>
      <w:r>
        <w:rPr>
          <w:sz w:val="24"/>
          <w:szCs w:val="24"/>
        </w:rPr>
        <w:t xml:space="preserve"> El candidato deberá tener una edad comprendida hasta los 18 años en 2025 y no tener contrato profesional como deportista en la actividad que practica.</w:t>
      </w:r>
    </w:p>
    <w:p w14:paraId="0951DF8C" w14:textId="77777777" w:rsidR="002E3AAE" w:rsidRDefault="0000000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2.-SEGUNDA.</w:t>
      </w:r>
      <w:r>
        <w:rPr>
          <w:sz w:val="24"/>
          <w:szCs w:val="24"/>
        </w:rPr>
        <w:t xml:space="preserve"> El candidato deberá ser vallisoletano de nacimiento o militar en alguno de los clubes vallisoletanos de la capital o la provincia.</w:t>
      </w:r>
    </w:p>
    <w:p w14:paraId="24F9C14C" w14:textId="77777777" w:rsidR="002E3AAE" w:rsidRDefault="0000000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3.-TERCERA.</w:t>
      </w:r>
      <w:r>
        <w:rPr>
          <w:sz w:val="24"/>
          <w:szCs w:val="24"/>
        </w:rPr>
        <w:t xml:space="preserve"> La candidatura podrá ser presentada por el propio interesado, por su club o federación de origen, por las instituciones locales, provinciales y regionales, o también por cualquier de los miembros de la APDV al correo </w:t>
      </w:r>
      <w:r>
        <w:rPr>
          <w:b/>
          <w:bCs/>
          <w:sz w:val="24"/>
          <w:szCs w:val="24"/>
          <w:u w:val="single"/>
        </w:rPr>
        <w:t>secretaria@apdvalladolid.org</w:t>
      </w:r>
      <w:r>
        <w:rPr>
          <w:sz w:val="24"/>
          <w:szCs w:val="24"/>
        </w:rPr>
        <w:t xml:space="preserve">. </w:t>
      </w:r>
    </w:p>
    <w:p w14:paraId="1C79465F" w14:textId="77777777" w:rsidR="002E3AAE" w:rsidRDefault="0000000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4.-CUARTA.</w:t>
      </w:r>
      <w:r>
        <w:rPr>
          <w:sz w:val="24"/>
          <w:szCs w:val="24"/>
        </w:rPr>
        <w:t xml:space="preserve"> A la candidatura presentada habrá que adjuntar un </w:t>
      </w:r>
      <w:r>
        <w:rPr>
          <w:b/>
          <w:bCs/>
          <w:sz w:val="24"/>
          <w:szCs w:val="24"/>
        </w:rPr>
        <w:t>curriculum del deportista con los mejores resultados a lo largo del año  2025,</w:t>
      </w:r>
      <w:r>
        <w:rPr>
          <w:sz w:val="24"/>
          <w:szCs w:val="24"/>
        </w:rPr>
        <w:t xml:space="preserve"> así como la certificación de la autenticidad de esos datos por parte de su federación o club de origen.</w:t>
      </w:r>
    </w:p>
    <w:p w14:paraId="738D621B" w14:textId="77777777" w:rsidR="002E3AAE" w:rsidRDefault="0000000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5.-QUINTA.</w:t>
      </w:r>
      <w:r>
        <w:rPr>
          <w:sz w:val="24"/>
          <w:szCs w:val="24"/>
        </w:rPr>
        <w:t xml:space="preserve"> El premio no podrá ser otorgado a un mismo deportista dos años consecutivos. </w:t>
      </w:r>
      <w:r>
        <w:t xml:space="preserve">El </w:t>
      </w:r>
      <w:r>
        <w:rPr>
          <w:b/>
          <w:bCs/>
        </w:rPr>
        <w:t>plazo de presentación</w:t>
      </w:r>
      <w:r>
        <w:t xml:space="preserve"> de candidaturas finalizará </w:t>
      </w:r>
      <w:r>
        <w:rPr>
          <w:b/>
          <w:bCs/>
        </w:rPr>
        <w:t>el 10 de mayo de 2026</w:t>
      </w:r>
      <w:r>
        <w:t>.</w:t>
      </w:r>
    </w:p>
    <w:p w14:paraId="11F99D79" w14:textId="77777777" w:rsidR="002E3AAE" w:rsidRDefault="0000000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6.-SEXTA.</w:t>
      </w:r>
      <w:r>
        <w:rPr>
          <w:sz w:val="24"/>
          <w:szCs w:val="24"/>
        </w:rPr>
        <w:t xml:space="preserve"> El premiado será elegido por un jurado formado por la directiva de la APDV, que podrá invitar a personalidades del mundo del deporte o de la sociedad vallisoletana.</w:t>
      </w:r>
    </w:p>
    <w:p w14:paraId="301AE195" w14:textId="20C3861C" w:rsidR="002E3AAE" w:rsidRDefault="0000000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7.-SÉPTIMA.</w:t>
      </w:r>
      <w:r>
        <w:rPr>
          <w:sz w:val="24"/>
          <w:szCs w:val="24"/>
        </w:rPr>
        <w:t xml:space="preserve"> El jurado podrá elegir un p</w:t>
      </w:r>
      <w:r>
        <w:rPr>
          <w:b/>
          <w:bCs/>
          <w:sz w:val="24"/>
          <w:szCs w:val="24"/>
        </w:rPr>
        <w:t>rimer premio,</w:t>
      </w:r>
      <w:r>
        <w:rPr>
          <w:sz w:val="24"/>
          <w:szCs w:val="24"/>
        </w:rPr>
        <w:t xml:space="preserve"> que recibirá una </w:t>
      </w:r>
      <w:r>
        <w:rPr>
          <w:b/>
          <w:bCs/>
          <w:sz w:val="24"/>
          <w:szCs w:val="24"/>
        </w:rPr>
        <w:t>beca económica</w:t>
      </w:r>
      <w:r>
        <w:rPr>
          <w:sz w:val="24"/>
          <w:szCs w:val="24"/>
        </w:rPr>
        <w:t xml:space="preserve">  de</w:t>
      </w:r>
      <w:r>
        <w:rPr>
          <w:b/>
          <w:bCs/>
          <w:sz w:val="24"/>
          <w:szCs w:val="24"/>
        </w:rPr>
        <w:t xml:space="preserve"> 1.550 euros</w:t>
      </w:r>
      <w:r>
        <w:rPr>
          <w:sz w:val="24"/>
          <w:szCs w:val="24"/>
        </w:rPr>
        <w:t xml:space="preserve"> y diferentes obsequios, un </w:t>
      </w:r>
      <w:r>
        <w:rPr>
          <w:b/>
          <w:bCs/>
          <w:sz w:val="24"/>
          <w:szCs w:val="24"/>
        </w:rPr>
        <w:t>segundo premio y un tercer premio</w:t>
      </w:r>
      <w:r>
        <w:rPr>
          <w:sz w:val="24"/>
          <w:szCs w:val="24"/>
        </w:rPr>
        <w:t>, ambos con dotación econ</w:t>
      </w:r>
      <w:r w:rsidR="009732C8">
        <w:rPr>
          <w:sz w:val="24"/>
          <w:szCs w:val="24"/>
        </w:rPr>
        <w:t>ó</w:t>
      </w:r>
      <w:r>
        <w:rPr>
          <w:sz w:val="24"/>
          <w:szCs w:val="24"/>
        </w:rPr>
        <w:t>mica (</w:t>
      </w:r>
      <w:r>
        <w:rPr>
          <w:b/>
          <w:bCs/>
          <w:sz w:val="24"/>
          <w:szCs w:val="24"/>
        </w:rPr>
        <w:t>700 y 400</w:t>
      </w:r>
      <w:r>
        <w:rPr>
          <w:sz w:val="24"/>
          <w:szCs w:val="24"/>
        </w:rPr>
        <w:t>, respectivamente).</w:t>
      </w:r>
    </w:p>
    <w:p w14:paraId="124CD491" w14:textId="77777777" w:rsidR="002E3AAE" w:rsidRDefault="0000000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8.-OCTAVA.</w:t>
      </w:r>
      <w:r>
        <w:rPr>
          <w:sz w:val="24"/>
          <w:szCs w:val="24"/>
        </w:rPr>
        <w:t xml:space="preserve"> El premio se entregará en día y lugar por determinar con suficiente antelación para cuadrar agendas y </w:t>
      </w:r>
      <w:r>
        <w:rPr>
          <w:b/>
          <w:bCs/>
          <w:sz w:val="24"/>
          <w:szCs w:val="24"/>
        </w:rPr>
        <w:t>los ganadores tienen obligación de acudir al evento.</w:t>
      </w:r>
      <w:r>
        <w:rPr>
          <w:sz w:val="24"/>
          <w:szCs w:val="24"/>
        </w:rPr>
        <w:t xml:space="preserve"> En caso de no poder acudir por una causa que no sea de fuerza mayor, que tendrá que ser justificada, correrá turno al siguiente premiado.</w:t>
      </w:r>
    </w:p>
    <w:p w14:paraId="28838470" w14:textId="77777777" w:rsidR="002E3AAE" w:rsidRDefault="0000000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9.-NOVENA.</w:t>
      </w:r>
      <w:r>
        <w:rPr>
          <w:sz w:val="24"/>
          <w:szCs w:val="24"/>
        </w:rPr>
        <w:t xml:space="preserve"> El primer premio tiene una dotación de 1.550 euros, el segundo premio de 700 euros y el tercero de 400 euros.</w:t>
      </w:r>
    </w:p>
    <w:p w14:paraId="587C7448" w14:textId="77777777" w:rsidR="002E3AAE" w:rsidRDefault="002E3AAE">
      <w:pPr>
        <w:jc w:val="both"/>
        <w:rPr>
          <w:sz w:val="24"/>
          <w:szCs w:val="24"/>
        </w:rPr>
      </w:pPr>
    </w:p>
    <w:p w14:paraId="3985E5D1" w14:textId="77777777" w:rsidR="002E3AAE" w:rsidRDefault="00000000">
      <w:pPr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En Valladolid, a 2 de marzo de 2026</w:t>
      </w:r>
    </w:p>
    <w:sectPr w:rsidR="002E3AAE">
      <w:pgSz w:w="11906" w:h="16838"/>
      <w:pgMar w:top="539" w:right="1701" w:bottom="89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3AAE"/>
    <w:rsid w:val="002E3AAE"/>
    <w:rsid w:val="009732C8"/>
    <w:rsid w:val="00A0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801DB8"/>
  <w15:docId w15:val="{F1B1AD98-6E2C-4FB8-B275-352FC31F6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9EF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A5D04"/>
    <w:rPr>
      <w:rFonts w:ascii="Tahoma" w:hAnsi="Tahoma" w:cs="Tahoma"/>
      <w:sz w:val="16"/>
      <w:szCs w:val="16"/>
      <w:lang w:eastAsia="en-US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A5D04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Ningunalista">
    <w:name w:val="Ninguna lista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356</Words>
  <Characters>1958</Characters>
  <Application>Microsoft Office Word</Application>
  <DocSecurity>0</DocSecurity>
  <Lines>16</Lines>
  <Paragraphs>4</Paragraphs>
  <ScaleCrop>false</ScaleCrop>
  <Company>...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Asociación Prensa Deportiva de Valladolid</dc:title>
  <dc:subject/>
  <dc:creator>Luffi</dc:creator>
  <dc:description/>
  <cp:lastModifiedBy>PT4 Leader Media</cp:lastModifiedBy>
  <cp:revision>14</cp:revision>
  <cp:lastPrinted>2017-11-21T22:55:00Z</cp:lastPrinted>
  <dcterms:created xsi:type="dcterms:W3CDTF">2023-03-06T08:55:00Z</dcterms:created>
  <dcterms:modified xsi:type="dcterms:W3CDTF">2026-03-02T19:04:00Z</dcterms:modified>
  <dc:language>es-ES</dc:language>
</cp:coreProperties>
</file>